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F013F" w14:textId="58C401D1" w:rsidR="00CD27F7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Poprawa bezpieczeństwa </w:t>
      </w:r>
      <w:r w:rsidR="0027529A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przejściach dla pieszych w ciągu dróg wojewódzkich Województwa Małopolskiego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27529A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em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 części:</w:t>
      </w:r>
    </w:p>
    <w:p w14:paraId="1B7CB938" w14:textId="36C408F9" w:rsidR="00CD27F7" w:rsidRPr="0027529A" w:rsidRDefault="00CD27F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3F6E94">
        <w:rPr>
          <w:rFonts w:ascii="Arial" w:hAnsi="Arial"/>
          <w:b/>
          <w:i/>
          <w:sz w:val="20"/>
          <w:szCs w:val="20"/>
          <w:highlight w:val="yellow"/>
        </w:rPr>
        <w:t>2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 –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budowa doświetlenia przejść dla pieszych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: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RDW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3F6E94">
        <w:rPr>
          <w:rFonts w:ascii="Arial" w:hAnsi="Arial"/>
          <w:b/>
          <w:i/>
          <w:sz w:val="20"/>
          <w:szCs w:val="20"/>
          <w:highlight w:val="yellow"/>
        </w:rPr>
        <w:t>Myślenice, RDW Kraków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, </w:t>
      </w:r>
      <w:r w:rsidR="003F6E94">
        <w:rPr>
          <w:rFonts w:ascii="Arial" w:hAnsi="Arial"/>
          <w:b/>
          <w:i/>
          <w:sz w:val="20"/>
          <w:szCs w:val="20"/>
          <w:highlight w:val="yellow"/>
        </w:rPr>
        <w:br/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3F6E94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F2C029F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CD27F7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CD27F7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3CCB2EE6" w14:textId="74F8F978" w:rsidR="00CD27F7" w:rsidRPr="00005784" w:rsidRDefault="00CD27F7" w:rsidP="00005784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 w:rsidR="0027529A" w:rsidRP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 miesięcy</w:t>
      </w:r>
      <w:r w:rsidR="002752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  <w:r w:rsid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005784" w:rsidRPr="00005784">
        <w:rPr>
          <w:rFonts w:ascii="Arial" w:hAnsi="Arial" w:cs="Arial"/>
          <w:b/>
          <w:sz w:val="20"/>
          <w:szCs w:val="20"/>
        </w:rPr>
        <w:t xml:space="preserve"> </w:t>
      </w:r>
      <w:r w:rsidR="00005784" w:rsidRPr="009E6834">
        <w:rPr>
          <w:rFonts w:ascii="Arial" w:hAnsi="Arial" w:cs="Arial"/>
          <w:b/>
          <w:sz w:val="20"/>
          <w:szCs w:val="20"/>
        </w:rPr>
        <w:t>przy czym nie później niż do dnia 30.11.2022 r.</w:t>
      </w:r>
    </w:p>
    <w:p w14:paraId="59D3146E" w14:textId="46311E96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opcjonaln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zamówienia (w przypadku jego uruchomienia)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wykonamy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terminie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88E8D8" w14:textId="5640D3C4" w:rsidR="00734D6E" w:rsidRDefault="00897BB7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CD27F7">
        <w:rPr>
          <w:rFonts w:ascii="Arial" w:eastAsia="Times New Roman" w:hAnsi="Arial" w:cs="Arial"/>
          <w:b/>
          <w:sz w:val="20"/>
          <w:szCs w:val="20"/>
          <w:lang w:eastAsia="ar-SA"/>
        </w:rPr>
        <w:t>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734D6E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umowy. </w:t>
      </w:r>
      <w:bookmarkStart w:id="1" w:name="_GoBack"/>
      <w:bookmarkEnd w:id="1"/>
    </w:p>
    <w:p w14:paraId="1DE56C2E" w14:textId="77777777" w:rsidR="00813F39" w:rsidRPr="00897BB7" w:rsidRDefault="00813F39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32941D86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37412176"/>
      <w:bookmarkEnd w:id="2"/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3D63A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9253D4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4ABF85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635357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180DE6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E0552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742EB2D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F086B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1042BA87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FA95B9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A4EBB64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77B56F" w14:textId="319207C3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E17970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27529A">
        <w:rPr>
          <w:rFonts w:ascii="Arial" w:eastAsia="Calibri" w:hAnsi="Arial" w:cs="Arial"/>
          <w:sz w:val="20"/>
          <w:lang w:eastAsia="ar-SA"/>
        </w:rPr>
        <w:t>20</w:t>
      </w:r>
      <w:r w:rsidRPr="00E17970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27529A">
        <w:rPr>
          <w:rFonts w:ascii="Arial" w:eastAsia="Calibri" w:hAnsi="Arial" w:cs="Arial"/>
          <w:i/>
          <w:sz w:val="20"/>
          <w:lang w:eastAsia="ar-SA"/>
        </w:rPr>
        <w:t>dwadzieścia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tysi</w:t>
      </w:r>
      <w:r w:rsidR="0027529A">
        <w:rPr>
          <w:rFonts w:ascii="Arial" w:eastAsia="Calibri" w:hAnsi="Arial" w:cs="Arial"/>
          <w:i/>
          <w:sz w:val="20"/>
          <w:lang w:eastAsia="ar-SA"/>
        </w:rPr>
        <w:t>ęcy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złotych 00/100) </w:t>
      </w:r>
      <w:r w:rsidRPr="00E17970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E17970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0782F73" w14:textId="77777777" w:rsidR="00E17970" w:rsidRPr="00E17970" w:rsidRDefault="00E17970" w:rsidP="00E17970">
      <w:pPr>
        <w:suppressAutoHyphens/>
        <w:spacing w:after="0" w:line="276" w:lineRule="auto"/>
        <w:ind w:left="851" w:hanging="491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4DC13D9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64E2F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E17970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3"/>
    </w:p>
    <w:p w14:paraId="7E62C82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EA6995A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855E94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2E37C5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C2537B9" w14:textId="77777777" w:rsidR="00E17970" w:rsidRPr="00E17970" w:rsidRDefault="00E17970" w:rsidP="00E17970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AD77732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E1797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E1797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E179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07047B7B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01C7A5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954D3FE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365582F4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098D8FA7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6CCB850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46C782D8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6EF371A2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E17970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FAD3D2F" w14:textId="77777777" w:rsidR="00E17970" w:rsidRPr="00E17970" w:rsidRDefault="00E17970" w:rsidP="0027529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41141C4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4C244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86D57C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CE875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E1797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E17970">
        <w:rPr>
          <w:rFonts w:ascii="Arial" w:eastAsia="Calibri" w:hAnsi="Arial" w:cs="Arial"/>
          <w:sz w:val="20"/>
          <w:szCs w:val="20"/>
        </w:rPr>
        <w:t xml:space="preserve">art. 7 </w:t>
      </w:r>
      <w:r w:rsidRPr="00E17970">
        <w:rPr>
          <w:rFonts w:ascii="Arial" w:eastAsia="Arial Unicode MS" w:hAnsi="Arial" w:cs="Arial"/>
          <w:i/>
          <w:sz w:val="20"/>
          <w:szCs w:val="20"/>
        </w:rPr>
        <w:t>u</w:t>
      </w:r>
      <w:r w:rsidRPr="00E17970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E17970">
        <w:rPr>
          <w:rFonts w:ascii="Arial" w:eastAsia="Calibri" w:hAnsi="Arial" w:cs="Arial"/>
          <w:sz w:val="20"/>
          <w:szCs w:val="20"/>
        </w:rPr>
        <w:t>(zwanego dalej ustawą),</w:t>
      </w:r>
    </w:p>
    <w:p w14:paraId="0F2C4C4A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Calibri" w:hAnsi="Arial" w:cs="Arial"/>
          <w:sz w:val="20"/>
          <w:szCs w:val="20"/>
        </w:rPr>
        <w:t>tzn. jesteśmy / nie jesteśmy</w:t>
      </w:r>
    </w:p>
    <w:p w14:paraId="31776144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31E3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3315B68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6308CD9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3C4AEB7" w14:textId="77777777" w:rsidR="00E17970" w:rsidRPr="00E17970" w:rsidRDefault="00E17970" w:rsidP="00E17970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E17970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E17970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17970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0B6F828B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FEFBCBA" w14:textId="77777777" w:rsidR="00E17970" w:rsidRPr="00E17970" w:rsidRDefault="00E17970" w:rsidP="00E17970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1797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3B28082F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9CEBA09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AC39F45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DC1F628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50D1913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287BEC0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CADA537" w14:textId="77777777" w:rsidR="00E17970" w:rsidRPr="00E17970" w:rsidRDefault="00E17970" w:rsidP="00E17970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6CA8042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4B4F9F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DE6DE8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CF40B22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95BD745" w14:textId="0CEE89C3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5E233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D79FB2D" w14:textId="247739BB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1797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044BF" wp14:editId="2C48BC6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D4B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FA7B5E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FF99DA8" w14:textId="77777777" w:rsidR="00E17970" w:rsidRDefault="00E17970" w:rsidP="00E179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4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05F7D4B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FA7B5E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FF99DA8" w14:textId="77777777" w:rsidR="00E17970" w:rsidRDefault="00E17970" w:rsidP="00E17970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5D366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ABD92E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2B78D8F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6BE643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1186853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67352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26E324B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88C320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567F4A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21C13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9FD982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C29C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4F626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222B3BDE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FA48B63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8449B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C0C583A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0A1A11B" w14:textId="6D66A73D" w:rsid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2AB3B8" w14:textId="77777777" w:rsidR="0027529A" w:rsidRPr="00E17970" w:rsidRDefault="0027529A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43AE625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3FFCC7F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754E7A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r w:rsidRPr="00E17970">
        <w:rPr>
          <w:rFonts w:ascii="Arial" w:eastAsia="Calibri" w:hAnsi="Arial" w:cs="Arial"/>
          <w:i/>
          <w:sz w:val="12"/>
          <w:szCs w:val="12"/>
        </w:rPr>
        <w:t>UWAGA!</w:t>
      </w:r>
    </w:p>
    <w:p w14:paraId="6F479807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bookmarkStart w:id="4" w:name="_Hlk80082744"/>
      <w:r w:rsidRPr="00E17970">
        <w:rPr>
          <w:rFonts w:ascii="Arial" w:eastAsia="Calibri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E17970">
        <w:rPr>
          <w:rFonts w:ascii="Arial" w:eastAsia="Calibri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E17970">
        <w:rPr>
          <w:rFonts w:ascii="Arial" w:eastAsia="Calibri" w:hAnsi="Arial" w:cs="Arial"/>
          <w:i/>
          <w:sz w:val="12"/>
          <w:szCs w:val="12"/>
        </w:rPr>
        <w:br/>
        <w:t xml:space="preserve">opatrzone podpisem zaufanym lub podpisem osobistym.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scanów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scanu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br/>
        <w:t>odrzuceniu jako niespełniająca wymagań wynikających z SWZ.</w:t>
      </w:r>
    </w:p>
    <w:p w14:paraId="1FE9B0FC" w14:textId="13EF69B6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21C1" w14:textId="77777777" w:rsidR="000E1822" w:rsidRDefault="000E1822" w:rsidP="00897BB7">
      <w:pPr>
        <w:spacing w:after="0" w:line="240" w:lineRule="auto"/>
      </w:pPr>
      <w:r>
        <w:separator/>
      </w:r>
    </w:p>
  </w:endnote>
  <w:endnote w:type="continuationSeparator" w:id="0">
    <w:p w14:paraId="7EAAE4A4" w14:textId="77777777" w:rsidR="000E1822" w:rsidRDefault="000E182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716C" w14:textId="77777777" w:rsidR="005A2704" w:rsidRPr="003E3DD1" w:rsidRDefault="00AE1B1A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17970" w:rsidRPr="00E17970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  <w:p w14:paraId="192013FA" w14:textId="77777777" w:rsidR="005A2704" w:rsidRDefault="000E1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17970" w:rsidRPr="00E1797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0354" w14:textId="77777777" w:rsidR="000E1822" w:rsidRDefault="000E1822" w:rsidP="00897BB7">
      <w:pPr>
        <w:spacing w:after="0" w:line="240" w:lineRule="auto"/>
      </w:pPr>
      <w:r>
        <w:separator/>
      </w:r>
    </w:p>
  </w:footnote>
  <w:footnote w:type="continuationSeparator" w:id="0">
    <w:p w14:paraId="6B39AE96" w14:textId="77777777" w:rsidR="000E1822" w:rsidRDefault="000E182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E18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E182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E18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850FDD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3F6E94"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2B7066A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17970">
      <w:rPr>
        <w:rFonts w:ascii="Arial" w:hAnsi="Arial" w:cs="Arial"/>
        <w:sz w:val="16"/>
        <w:szCs w:val="16"/>
        <w:lang w:eastAsia="pl-PL"/>
      </w:rPr>
      <w:t>63/22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BD4605"/>
    <w:multiLevelType w:val="multilevel"/>
    <w:tmpl w:val="616018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5784"/>
    <w:rsid w:val="000E1822"/>
    <w:rsid w:val="0027529A"/>
    <w:rsid w:val="002904D5"/>
    <w:rsid w:val="002D09A9"/>
    <w:rsid w:val="00307715"/>
    <w:rsid w:val="00366406"/>
    <w:rsid w:val="003F6E94"/>
    <w:rsid w:val="0060282A"/>
    <w:rsid w:val="00627D38"/>
    <w:rsid w:val="00676D73"/>
    <w:rsid w:val="006E28E5"/>
    <w:rsid w:val="007057E7"/>
    <w:rsid w:val="00734D6E"/>
    <w:rsid w:val="00813F39"/>
    <w:rsid w:val="00897BB7"/>
    <w:rsid w:val="008D43BA"/>
    <w:rsid w:val="00A02ABA"/>
    <w:rsid w:val="00AE09BA"/>
    <w:rsid w:val="00AE1094"/>
    <w:rsid w:val="00AE1B1A"/>
    <w:rsid w:val="00C52317"/>
    <w:rsid w:val="00C71E23"/>
    <w:rsid w:val="00CD27F7"/>
    <w:rsid w:val="00D227D7"/>
    <w:rsid w:val="00D70ED0"/>
    <w:rsid w:val="00E01635"/>
    <w:rsid w:val="00E17970"/>
    <w:rsid w:val="00E50F19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11</cp:revision>
  <dcterms:created xsi:type="dcterms:W3CDTF">2021-04-21T06:54:00Z</dcterms:created>
  <dcterms:modified xsi:type="dcterms:W3CDTF">2022-06-06T08:44:00Z</dcterms:modified>
</cp:coreProperties>
</file>